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512E5305"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C4093">
        <w:rPr>
          <w:rFonts w:asciiTheme="minorHAnsi" w:hAnsiTheme="minorHAnsi" w:cstheme="minorHAnsi"/>
          <w:sz w:val="20"/>
          <w:lang w:val="en-GB" w:eastAsia="en-GB"/>
        </w:rPr>
        <w:t>03</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0C4093">
        <w:rPr>
          <w:rFonts w:asciiTheme="minorHAnsi" w:hAnsiTheme="minorHAnsi" w:cstheme="minorHAnsi"/>
          <w:sz w:val="20"/>
          <w:lang w:val="en-GB" w:eastAsia="en-GB"/>
        </w:rPr>
        <w:t>5</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CA331E" w:rsidRPr="00EF1352">
        <w:rPr>
          <w:rFonts w:asciiTheme="majorHAnsi" w:hAnsiTheme="majorHAnsi" w:cstheme="majorHAnsi"/>
          <w:sz w:val="20"/>
          <w:lang w:eastAsia="en-GB"/>
        </w:rPr>
        <w:t>71 Queen Victoria Street, London, United Kingdom, EC4V 4BE</w:t>
      </w:r>
      <w:r w:rsidR="00CA331E" w:rsidRPr="00EF1352">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w:t>
      </w:r>
      <w:proofErr w:type="gramStart"/>
      <w:r w:rsidRPr="00AB6571">
        <w:rPr>
          <w:rFonts w:asciiTheme="minorHAnsi" w:hAnsiTheme="minorHAnsi" w:cstheme="minorHAnsi"/>
          <w:bCs w:val="0"/>
          <w:iCs w:val="0"/>
          <w:sz w:val="20"/>
          <w:szCs w:val="20"/>
          <w:lang w:val="en-GB" w:eastAsia="en-GB"/>
        </w:rPr>
        <w:t>Site</w:t>
      </w:r>
      <w:proofErr w:type="gramEnd"/>
      <w:r w:rsidRPr="00AB657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AD8EAB4"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1EB0E604"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r w:rsidR="00A57A4F">
              <w:rPr>
                <w:sz w:val="20"/>
                <w:szCs w:val="20"/>
              </w:rPr>
              <w:t xml:space="preserve"> </w:t>
            </w:r>
          </w:p>
          <w:p w14:paraId="2F51535D" w14:textId="404FAFEE"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22FB318"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F67FDD">
        <w:rPr>
          <w:rFonts w:asciiTheme="minorHAnsi" w:hAnsiTheme="minorHAnsi" w:cstheme="minorHAnsi"/>
          <w:sz w:val="20"/>
          <w:lang w:val="en-GB" w:eastAsia="en-GB"/>
        </w:rPr>
        <w:t>1</w:t>
      </w:r>
      <w:r w:rsidR="000C4093">
        <w:rPr>
          <w:rFonts w:asciiTheme="minorHAnsi" w:hAnsiTheme="minorHAnsi" w:cstheme="minorHAnsi"/>
          <w:sz w:val="20"/>
          <w:lang w:val="en-GB" w:eastAsia="en-GB"/>
        </w:rPr>
        <w:t>3</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77CD4FEF"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0C4093">
        <w:rPr>
          <w:rFonts w:asciiTheme="minorHAnsi" w:hAnsiTheme="minorHAnsi" w:cstheme="minorHAnsi"/>
          <w:sz w:val="20"/>
          <w:lang w:val="en-GB" w:eastAsia="en-GB"/>
        </w:rPr>
        <w:t>19</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SRN00</w:t>
      </w:r>
      <w:r w:rsidR="000C4093">
        <w:rPr>
          <w:rFonts w:asciiTheme="minorHAnsi" w:hAnsiTheme="minorHAnsi" w:cstheme="minorHAnsi"/>
          <w:sz w:val="20"/>
          <w:lang w:val="en-GB" w:eastAsia="en-GB"/>
        </w:rPr>
        <w:t>19</w:t>
      </w:r>
    </w:p>
    <w:p w14:paraId="5945D6B7" w14:textId="0DA13F35"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0C4093">
        <w:rPr>
          <w:rFonts w:asciiTheme="minorHAnsi" w:hAnsiTheme="minorHAnsi" w:cstheme="minorHAnsi"/>
          <w:sz w:val="20"/>
          <w:lang w:val="en-GB" w:eastAsia="en-GB"/>
        </w:rPr>
        <w:t>201</w:t>
      </w:r>
      <w:r>
        <w:rPr>
          <w:rFonts w:asciiTheme="minorHAnsi" w:hAnsiTheme="minorHAnsi" w:cstheme="minorHAnsi"/>
          <w:sz w:val="20"/>
          <w:lang w:val="en-GB" w:eastAsia="en-GB"/>
        </w:rPr>
        <w:t>/SRN0</w:t>
      </w:r>
      <w:r w:rsidR="000C4093">
        <w:rPr>
          <w:rFonts w:asciiTheme="minorHAnsi" w:hAnsiTheme="minorHAnsi" w:cstheme="minorHAnsi"/>
          <w:sz w:val="20"/>
          <w:lang w:val="en-GB" w:eastAsia="en-GB"/>
        </w:rPr>
        <w:t>201</w:t>
      </w:r>
    </w:p>
    <w:p w14:paraId="1C2CEE57" w14:textId="542FA33B"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0C4093">
        <w:rPr>
          <w:rFonts w:asciiTheme="minorHAnsi" w:hAnsiTheme="minorHAnsi" w:cstheme="minorHAnsi"/>
          <w:sz w:val="20"/>
          <w:lang w:val="en-GB" w:eastAsia="en-GB"/>
        </w:rPr>
        <w:t>1009</w:t>
      </w:r>
      <w:r>
        <w:rPr>
          <w:rFonts w:asciiTheme="minorHAnsi" w:hAnsiTheme="minorHAnsi" w:cstheme="minorHAnsi"/>
          <w:sz w:val="20"/>
          <w:lang w:val="en-GB" w:eastAsia="en-GB"/>
        </w:rPr>
        <w:t>/SRN</w:t>
      </w:r>
      <w:r w:rsidR="000C4093">
        <w:rPr>
          <w:rFonts w:asciiTheme="minorHAnsi" w:hAnsiTheme="minorHAnsi" w:cstheme="minorHAnsi"/>
          <w:sz w:val="20"/>
          <w:lang w:val="en-GB" w:eastAsia="en-GB"/>
        </w:rPr>
        <w:t>1009</w:t>
      </w:r>
    </w:p>
    <w:p w14:paraId="2D724D33" w14:textId="5AC55A4C" w:rsidR="000C4093" w:rsidRDefault="000C4093"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EAS1028/SRN1028</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6D567362" w14:textId="77777777" w:rsidR="00316E2D" w:rsidRDefault="00316E2D" w:rsidP="00D13202">
      <w:pPr>
        <w:tabs>
          <w:tab w:val="center" w:pos="4513"/>
        </w:tabs>
        <w:rPr>
          <w:lang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720B6447"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0C4093">
        <w:rPr>
          <w:rFonts w:asciiTheme="minorHAnsi" w:hAnsiTheme="minorHAnsi" w:cstheme="minorHAnsi"/>
          <w:bCs/>
          <w:sz w:val="20"/>
          <w:lang w:val="en-GB" w:eastAsia="en-GB"/>
        </w:rPr>
        <w:t>19</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0280CDDE"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0C4093">
        <w:rPr>
          <w:rFonts w:asciiTheme="minorHAnsi" w:hAnsiTheme="minorHAnsi" w:cstheme="minorHAnsi"/>
          <w:bCs/>
          <w:sz w:val="20"/>
          <w:lang w:val="en-GB" w:eastAsia="en-GB"/>
        </w:rPr>
        <w:t>201</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43D5386B"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0C4093">
        <w:rPr>
          <w:rFonts w:asciiTheme="minorHAnsi" w:hAnsiTheme="minorHAnsi" w:cstheme="minorHAnsi"/>
          <w:bCs/>
          <w:sz w:val="20"/>
          <w:lang w:val="en-GB" w:eastAsia="en-GB"/>
        </w:rPr>
        <w:t>1009</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0C4093">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0C4093">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0C4093">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31359B23" w14:textId="708D5678" w:rsidR="00316E2D" w:rsidRDefault="00316E2D" w:rsidP="00316E2D">
      <w:pPr>
        <w:pStyle w:val="BodyText"/>
        <w:rPr>
          <w:rFonts w:asciiTheme="minorHAnsi" w:hAnsiTheme="minorHAnsi" w:cstheme="minorHAnsi"/>
          <w:b/>
          <w:sz w:val="20"/>
          <w:lang w:val="en-GB" w:eastAsia="en-GB"/>
        </w:rPr>
      </w:pPr>
    </w:p>
    <w:p w14:paraId="6DCFA9FB" w14:textId="6CD22C33" w:rsidR="000C4093" w:rsidRPr="00BC2196" w:rsidRDefault="000C4093" w:rsidP="000C4093">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d</w:t>
      </w:r>
      <w:r>
        <w:rPr>
          <w:rFonts w:asciiTheme="minorHAnsi" w:hAnsiTheme="minorHAnsi" w:cstheme="minorHAnsi"/>
          <w:b/>
          <w:sz w:val="20"/>
          <w:lang w:val="en-GB" w:eastAsia="en-GB"/>
        </w:rPr>
        <w:t xml:space="preserve">) EAS SITE NAME AND UNIQUE REFERENCE ID: </w:t>
      </w:r>
      <w:r>
        <w:rPr>
          <w:rFonts w:asciiTheme="minorHAnsi" w:hAnsiTheme="minorHAnsi" w:cstheme="minorHAnsi"/>
          <w:bCs/>
          <w:sz w:val="20"/>
          <w:lang w:val="en-GB" w:eastAsia="en-GB"/>
        </w:rPr>
        <w:t>EAS/SRN10</w:t>
      </w:r>
      <w:r>
        <w:rPr>
          <w:rFonts w:asciiTheme="minorHAnsi" w:hAnsiTheme="minorHAnsi" w:cstheme="minorHAnsi"/>
          <w:bCs/>
          <w:sz w:val="20"/>
          <w:lang w:val="en-GB" w:eastAsia="en-GB"/>
        </w:rPr>
        <w:t>28</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2B8F80C" w14:textId="77777777" w:rsidR="000C4093" w:rsidRPr="00A97921" w:rsidRDefault="000C4093" w:rsidP="000C4093">
      <w:pPr>
        <w:pStyle w:val="BodyText"/>
        <w:jc w:val="both"/>
        <w:rPr>
          <w:rFonts w:asciiTheme="minorHAnsi" w:hAnsiTheme="minorHAnsi" w:cstheme="minorHAnsi"/>
          <w:sz w:val="20"/>
          <w:lang w:val="en-GB" w:eastAsia="en-GB"/>
        </w:rPr>
      </w:pPr>
    </w:p>
    <w:p w14:paraId="1D10B390" w14:textId="77777777" w:rsidR="000C4093" w:rsidRPr="00D1713C" w:rsidRDefault="000C4093" w:rsidP="000C4093">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4C54E91" w14:textId="77777777" w:rsidR="000C4093" w:rsidRPr="00A97921" w:rsidRDefault="000C4093" w:rsidP="000C4093">
      <w:pPr>
        <w:pStyle w:val="ListParagraph"/>
        <w:spacing w:after="0" w:line="240" w:lineRule="auto"/>
        <w:rPr>
          <w:rFonts w:cstheme="minorHAnsi"/>
          <w:sz w:val="20"/>
          <w:szCs w:val="20"/>
          <w:lang w:eastAsia="en-GB"/>
        </w:rPr>
      </w:pPr>
    </w:p>
    <w:p w14:paraId="4063CD71" w14:textId="77777777" w:rsidR="000C4093" w:rsidRPr="00A97921" w:rsidRDefault="000C4093" w:rsidP="000C4093">
      <w:pPr>
        <w:pStyle w:val="ListParagraph"/>
        <w:numPr>
          <w:ilvl w:val="0"/>
          <w:numId w:val="25"/>
        </w:numPr>
        <w:spacing w:after="0" w:line="240" w:lineRule="auto"/>
        <w:rPr>
          <w:rFonts w:cstheme="minorHAnsi"/>
          <w:sz w:val="20"/>
          <w:szCs w:val="20"/>
          <w:lang w:eastAsia="en-GB"/>
        </w:rPr>
      </w:pPr>
      <w:r w:rsidRPr="00A97921">
        <w:rPr>
          <w:rFonts w:cstheme="minorHAnsi"/>
          <w:sz w:val="20"/>
          <w:szCs w:val="20"/>
          <w:lang w:eastAsia="en-GB"/>
        </w:rPr>
        <w:t>Acquisition Services</w:t>
      </w:r>
    </w:p>
    <w:p w14:paraId="4FCD4DCE" w14:textId="77777777" w:rsidR="000C4093" w:rsidRPr="00A97921" w:rsidRDefault="000C4093" w:rsidP="000C4093">
      <w:pPr>
        <w:pStyle w:val="ListParagraph"/>
        <w:spacing w:after="0" w:line="240" w:lineRule="auto"/>
        <w:ind w:left="1440"/>
        <w:rPr>
          <w:rFonts w:cstheme="minorHAnsi"/>
          <w:sz w:val="20"/>
          <w:szCs w:val="20"/>
          <w:lang w:eastAsia="en-GB"/>
        </w:rPr>
      </w:pPr>
    </w:p>
    <w:p w14:paraId="122EA4F1" w14:textId="77777777" w:rsidR="000C4093" w:rsidRPr="00A97921" w:rsidRDefault="000C4093" w:rsidP="000C4093">
      <w:pPr>
        <w:pStyle w:val="ListParagraph"/>
        <w:numPr>
          <w:ilvl w:val="0"/>
          <w:numId w:val="25"/>
        </w:numPr>
        <w:spacing w:after="0" w:line="240" w:lineRule="auto"/>
        <w:rPr>
          <w:rFonts w:cstheme="minorHAnsi"/>
          <w:sz w:val="20"/>
          <w:szCs w:val="20"/>
          <w:lang w:eastAsia="en-GB"/>
        </w:rPr>
      </w:pPr>
      <w:r w:rsidRPr="00A97921">
        <w:rPr>
          <w:rFonts w:cstheme="minorHAnsi"/>
          <w:sz w:val="20"/>
          <w:szCs w:val="20"/>
          <w:lang w:eastAsia="en-GB"/>
        </w:rPr>
        <w:t>Planning Services</w:t>
      </w:r>
    </w:p>
    <w:p w14:paraId="227A6182" w14:textId="77777777" w:rsidR="000C4093" w:rsidRPr="00A97921" w:rsidRDefault="000C4093" w:rsidP="000C4093">
      <w:pPr>
        <w:pStyle w:val="ListParagraph"/>
        <w:spacing w:after="0" w:line="240" w:lineRule="auto"/>
        <w:ind w:left="1440"/>
        <w:rPr>
          <w:rFonts w:cstheme="minorHAnsi"/>
          <w:sz w:val="20"/>
          <w:szCs w:val="20"/>
          <w:lang w:eastAsia="en-GB"/>
        </w:rPr>
      </w:pPr>
    </w:p>
    <w:p w14:paraId="4BFB754B" w14:textId="77777777" w:rsidR="000C4093" w:rsidRPr="00A97921" w:rsidRDefault="000C4093" w:rsidP="000C4093">
      <w:pPr>
        <w:pStyle w:val="ListParagraph"/>
        <w:numPr>
          <w:ilvl w:val="0"/>
          <w:numId w:val="25"/>
        </w:numPr>
        <w:spacing w:after="0" w:line="240" w:lineRule="auto"/>
        <w:rPr>
          <w:rFonts w:cstheme="minorHAnsi"/>
          <w:sz w:val="20"/>
          <w:szCs w:val="20"/>
          <w:lang w:eastAsia="en-GB"/>
        </w:rPr>
      </w:pPr>
      <w:r w:rsidRPr="00A97921">
        <w:rPr>
          <w:rFonts w:cstheme="minorHAnsi"/>
          <w:sz w:val="20"/>
          <w:szCs w:val="20"/>
          <w:lang w:eastAsia="en-GB"/>
        </w:rPr>
        <w:t>Design Service</w:t>
      </w:r>
    </w:p>
    <w:p w14:paraId="793B21BE" w14:textId="6C8A6271" w:rsidR="00316E2D" w:rsidRDefault="00316E2D" w:rsidP="00316E2D">
      <w:pPr>
        <w:pStyle w:val="BodyText"/>
        <w:rPr>
          <w:rFonts w:asciiTheme="minorHAnsi" w:hAnsiTheme="minorHAnsi" w:cstheme="minorHAnsi"/>
          <w:b/>
          <w:sz w:val="20"/>
          <w:lang w:val="en-GB" w:eastAsia="en-GB"/>
        </w:rPr>
      </w:pPr>
    </w:p>
    <w:p w14:paraId="13EF82F6" w14:textId="667FDF39" w:rsidR="00316E2D" w:rsidRDefault="00316E2D" w:rsidP="00316E2D">
      <w:pPr>
        <w:pStyle w:val="BodyText"/>
        <w:rPr>
          <w:rFonts w:asciiTheme="minorHAnsi" w:hAnsiTheme="minorHAnsi" w:cstheme="minorHAnsi"/>
          <w:b/>
          <w:sz w:val="20"/>
          <w:lang w:val="en-GB" w:eastAsia="en-GB"/>
        </w:rPr>
      </w:pPr>
    </w:p>
    <w:p w14:paraId="52A36EF7" w14:textId="62E4CABA" w:rsidR="00316E2D" w:rsidRDefault="00316E2D" w:rsidP="00316E2D">
      <w:pPr>
        <w:pStyle w:val="BodyText"/>
        <w:rPr>
          <w:rFonts w:asciiTheme="minorHAnsi" w:hAnsiTheme="minorHAnsi" w:cstheme="minorHAnsi"/>
          <w:b/>
          <w:sz w:val="20"/>
          <w:lang w:val="en-GB" w:eastAsia="en-GB"/>
        </w:rPr>
      </w:pPr>
    </w:p>
    <w:p w14:paraId="7E4228F8" w14:textId="4B2AA568" w:rsidR="00316E2D" w:rsidRDefault="00316E2D"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0C4093">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0267393A" w:rsidR="00CF4215" w:rsidRDefault="00CF4215" w:rsidP="00AB6571">
      <w:pPr>
        <w:pStyle w:val="TLTBodyText2"/>
        <w:ind w:left="0"/>
        <w:rPr>
          <w:rFonts w:cstheme="minorHAnsi"/>
          <w:strike/>
          <w:sz w:val="20"/>
          <w:szCs w:val="20"/>
        </w:rPr>
      </w:pPr>
    </w:p>
    <w:p w14:paraId="4D0B1546" w14:textId="77777777" w:rsidR="00316E2D" w:rsidRDefault="00316E2D" w:rsidP="00AB6571">
      <w:pPr>
        <w:pStyle w:val="TLTBodyText2"/>
        <w:ind w:left="0"/>
        <w:rPr>
          <w:rFonts w:cstheme="minorHAnsi"/>
          <w:strike/>
          <w:sz w:val="20"/>
          <w:szCs w:val="20"/>
        </w:rPr>
      </w:pP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0C409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02C2885"/>
    <w:multiLevelType w:val="multilevel"/>
    <w:tmpl w:val="0F745380"/>
    <w:numStyleLink w:val="Bullets"/>
  </w:abstractNum>
  <w:abstractNum w:abstractNumId="2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0"/>
  </w:num>
  <w:num w:numId="2" w16cid:durableId="17243758">
    <w:abstractNumId w:val="0"/>
  </w:num>
  <w:num w:numId="3" w16cid:durableId="840390394">
    <w:abstractNumId w:val="23"/>
  </w:num>
  <w:num w:numId="4" w16cid:durableId="1992707615">
    <w:abstractNumId w:val="20"/>
  </w:num>
  <w:num w:numId="5" w16cid:durableId="1943561823">
    <w:abstractNumId w:val="5"/>
  </w:num>
  <w:num w:numId="6" w16cid:durableId="1183713369">
    <w:abstractNumId w:val="4"/>
  </w:num>
  <w:num w:numId="7" w16cid:durableId="546376247">
    <w:abstractNumId w:val="9"/>
  </w:num>
  <w:num w:numId="8" w16cid:durableId="1356927121">
    <w:abstractNumId w:val="2"/>
  </w:num>
  <w:num w:numId="9" w16cid:durableId="908269492">
    <w:abstractNumId w:val="11"/>
  </w:num>
  <w:num w:numId="10" w16cid:durableId="1252470108">
    <w:abstractNumId w:val="8"/>
  </w:num>
  <w:num w:numId="11" w16cid:durableId="203182523">
    <w:abstractNumId w:val="1"/>
  </w:num>
  <w:num w:numId="12" w16cid:durableId="587614322">
    <w:abstractNumId w:val="13"/>
  </w:num>
  <w:num w:numId="13" w16cid:durableId="396166635">
    <w:abstractNumId w:val="14"/>
  </w:num>
  <w:num w:numId="14" w16cid:durableId="195313589">
    <w:abstractNumId w:val="16"/>
  </w:num>
  <w:num w:numId="15" w16cid:durableId="1305433224">
    <w:abstractNumId w:val="7"/>
  </w:num>
  <w:num w:numId="16" w16cid:durableId="315649233">
    <w:abstractNumId w:val="19"/>
  </w:num>
  <w:num w:numId="17" w16cid:durableId="371464280">
    <w:abstractNumId w:val="6"/>
  </w:num>
  <w:num w:numId="18" w16cid:durableId="710498816">
    <w:abstractNumId w:val="22"/>
  </w:num>
  <w:num w:numId="19" w16cid:durableId="1399285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15"/>
  </w:num>
  <w:num w:numId="21" w16cid:durableId="1045561515">
    <w:abstractNumId w:val="21"/>
  </w:num>
  <w:num w:numId="22" w16cid:durableId="1061244825">
    <w:abstractNumId w:val="17"/>
  </w:num>
  <w:num w:numId="23" w16cid:durableId="20250766">
    <w:abstractNumId w:val="12"/>
  </w:num>
  <w:num w:numId="24" w16cid:durableId="629481398">
    <w:abstractNumId w:val="18"/>
  </w:num>
  <w:num w:numId="25" w16cid:durableId="111779569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093"/>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B3AFC"/>
    <w:rsid w:val="004E492A"/>
    <w:rsid w:val="00502DA3"/>
    <w:rsid w:val="00522EB9"/>
    <w:rsid w:val="00523355"/>
    <w:rsid w:val="00540714"/>
    <w:rsid w:val="0055632C"/>
    <w:rsid w:val="00562861"/>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2</cp:revision>
  <dcterms:created xsi:type="dcterms:W3CDTF">2023-05-03T09:25:00Z</dcterms:created>
  <dcterms:modified xsi:type="dcterms:W3CDTF">2023-05-03T09:25:00Z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